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B5" w:rsidRPr="009341B0" w:rsidRDefault="009341B0" w:rsidP="009341B0">
      <w:pPr>
        <w:spacing w:after="0" w:line="240" w:lineRule="auto"/>
        <w:ind w:left="720"/>
        <w:jc w:val="center"/>
        <w:rPr>
          <w:b/>
          <w:lang w:val="uk-UA"/>
        </w:rPr>
      </w:pPr>
      <w:r w:rsidRPr="009341B0">
        <w:rPr>
          <w:b/>
          <w:sz w:val="30"/>
          <w:lang w:val="uk-UA"/>
        </w:rPr>
        <w:t xml:space="preserve">ПОРЯДОК </w:t>
      </w:r>
      <w:r w:rsidR="001576AB" w:rsidRPr="009341B0">
        <w:rPr>
          <w:b/>
          <w:sz w:val="30"/>
          <w:lang w:val="uk-UA"/>
        </w:rPr>
        <w:t>ДЕННИЙ</w:t>
      </w:r>
    </w:p>
    <w:p w:rsidR="004A0BB5" w:rsidRPr="009341B0" w:rsidRDefault="009341B0" w:rsidP="009341B0">
      <w:pPr>
        <w:spacing w:after="0" w:line="240" w:lineRule="auto"/>
        <w:ind w:left="720"/>
        <w:jc w:val="center"/>
        <w:rPr>
          <w:b/>
          <w:lang w:val="uk-UA"/>
        </w:rPr>
      </w:pPr>
      <w:r>
        <w:rPr>
          <w:b/>
          <w:sz w:val="28"/>
          <w:lang w:val="uk-UA"/>
        </w:rPr>
        <w:t>з</w:t>
      </w:r>
      <w:r w:rsidR="001576AB" w:rsidRPr="009341B0">
        <w:rPr>
          <w:b/>
          <w:sz w:val="28"/>
          <w:lang w:val="uk-UA"/>
        </w:rPr>
        <w:t>ас</w:t>
      </w:r>
      <w:r>
        <w:rPr>
          <w:b/>
          <w:sz w:val="28"/>
          <w:lang w:val="uk-UA"/>
        </w:rPr>
        <w:t xml:space="preserve">ідання </w:t>
      </w:r>
      <w:r w:rsidR="00756506">
        <w:rPr>
          <w:b/>
          <w:sz w:val="28"/>
          <w:lang w:val="uk-UA"/>
        </w:rPr>
        <w:t xml:space="preserve">Вченої Ради </w:t>
      </w:r>
    </w:p>
    <w:p w:rsidR="004A0BB5" w:rsidRPr="009341B0" w:rsidRDefault="001576AB" w:rsidP="009341B0">
      <w:pPr>
        <w:spacing w:after="0" w:line="240" w:lineRule="auto"/>
        <w:ind w:left="1929" w:right="14" w:hanging="10"/>
        <w:jc w:val="both"/>
        <w:rPr>
          <w:b/>
          <w:lang w:val="uk-UA"/>
        </w:rPr>
      </w:pPr>
      <w:r w:rsidRPr="009341B0">
        <w:rPr>
          <w:b/>
          <w:sz w:val="30"/>
          <w:lang w:val="uk-UA"/>
        </w:rPr>
        <w:t>Укра</w:t>
      </w:r>
      <w:r w:rsidR="00756506">
        <w:rPr>
          <w:b/>
          <w:sz w:val="30"/>
          <w:lang w:val="uk-UA"/>
        </w:rPr>
        <w:t>ї</w:t>
      </w:r>
      <w:r w:rsidRPr="009341B0">
        <w:rPr>
          <w:b/>
          <w:sz w:val="30"/>
          <w:lang w:val="uk-UA"/>
        </w:rPr>
        <w:t xml:space="preserve">нського </w:t>
      </w:r>
      <w:r w:rsidR="00756506">
        <w:rPr>
          <w:b/>
          <w:sz w:val="30"/>
          <w:lang w:val="uk-UA"/>
        </w:rPr>
        <w:t>ін</w:t>
      </w:r>
      <w:r w:rsidRPr="009341B0">
        <w:rPr>
          <w:b/>
          <w:sz w:val="30"/>
          <w:lang w:val="uk-UA"/>
        </w:rPr>
        <w:t xml:space="preserve">ституту експертизи </w:t>
      </w:r>
      <w:r w:rsidR="00756506">
        <w:rPr>
          <w:b/>
          <w:sz w:val="30"/>
          <w:lang w:val="uk-UA"/>
        </w:rPr>
        <w:t>сортів</w:t>
      </w:r>
      <w:r w:rsidRPr="009341B0">
        <w:rPr>
          <w:b/>
          <w:sz w:val="30"/>
          <w:lang w:val="uk-UA"/>
        </w:rPr>
        <w:t xml:space="preserve"> рослин</w:t>
      </w:r>
    </w:p>
    <w:tbl>
      <w:tblPr>
        <w:tblStyle w:val="TableGrid"/>
        <w:tblW w:w="6363" w:type="dxa"/>
        <w:tblInd w:w="163" w:type="dxa"/>
        <w:tblLook w:val="04A0" w:firstRow="1" w:lastRow="0" w:firstColumn="1" w:lastColumn="0" w:noHBand="0" w:noVBand="1"/>
      </w:tblPr>
      <w:tblGrid>
        <w:gridCol w:w="3196"/>
        <w:gridCol w:w="3167"/>
      </w:tblGrid>
      <w:tr w:rsidR="004A0BB5" w:rsidRPr="009341B0">
        <w:trPr>
          <w:trHeight w:val="29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756506" w:rsidRDefault="00756506" w:rsidP="009341B0">
            <w:pPr>
              <w:rPr>
                <w:sz w:val="30"/>
                <w:lang w:val="uk-UA"/>
              </w:rPr>
            </w:pPr>
          </w:p>
          <w:p w:rsidR="004A0BB5" w:rsidRPr="009341B0" w:rsidRDefault="001576AB" w:rsidP="009341B0">
            <w:pPr>
              <w:rPr>
                <w:lang w:val="uk-UA"/>
              </w:rPr>
            </w:pPr>
            <w:r w:rsidRPr="009341B0">
              <w:rPr>
                <w:sz w:val="30"/>
                <w:lang w:val="uk-UA"/>
              </w:rPr>
              <w:t>Дата проведення: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756506" w:rsidRDefault="00756506" w:rsidP="009341B0">
            <w:pPr>
              <w:rPr>
                <w:sz w:val="28"/>
                <w:lang w:val="uk-UA"/>
              </w:rPr>
            </w:pPr>
          </w:p>
          <w:p w:rsidR="004A0BB5" w:rsidRPr="009341B0" w:rsidRDefault="001576AB" w:rsidP="009341B0">
            <w:pPr>
              <w:rPr>
                <w:lang w:val="uk-UA"/>
              </w:rPr>
            </w:pPr>
            <w:r w:rsidRPr="009341B0">
              <w:rPr>
                <w:sz w:val="28"/>
                <w:lang w:val="uk-UA"/>
              </w:rPr>
              <w:t>27 червня 2019 року</w:t>
            </w:r>
          </w:p>
        </w:tc>
      </w:tr>
      <w:tr w:rsidR="004A0BB5" w:rsidRPr="009341B0">
        <w:trPr>
          <w:trHeight w:val="320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756506" w:rsidP="00756506">
            <w:pPr>
              <w:ind w:left="10"/>
              <w:rPr>
                <w:lang w:val="uk-UA"/>
              </w:rPr>
            </w:pPr>
            <w:r>
              <w:rPr>
                <w:sz w:val="30"/>
                <w:lang w:val="uk-UA"/>
              </w:rPr>
              <w:t>Міс</w:t>
            </w:r>
            <w:r w:rsidR="001576AB" w:rsidRPr="009341B0">
              <w:rPr>
                <w:sz w:val="30"/>
                <w:lang w:val="uk-UA"/>
              </w:rPr>
              <w:t>це проведення: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1576AB" w:rsidP="00756506">
            <w:pPr>
              <w:jc w:val="both"/>
              <w:rPr>
                <w:lang w:val="uk-UA"/>
              </w:rPr>
            </w:pPr>
            <w:r w:rsidRPr="009341B0">
              <w:rPr>
                <w:sz w:val="28"/>
                <w:lang w:val="uk-UA"/>
              </w:rPr>
              <w:t xml:space="preserve">актова зала </w:t>
            </w:r>
            <w:r w:rsidR="00756506">
              <w:rPr>
                <w:sz w:val="28"/>
                <w:lang w:val="uk-UA"/>
              </w:rPr>
              <w:t>УІ</w:t>
            </w:r>
            <w:r w:rsidRPr="009341B0">
              <w:rPr>
                <w:sz w:val="28"/>
                <w:lang w:val="uk-UA"/>
              </w:rPr>
              <w:t xml:space="preserve">ECP, </w:t>
            </w:r>
            <w:r w:rsidR="00756506">
              <w:rPr>
                <w:sz w:val="28"/>
                <w:lang w:val="uk-UA"/>
              </w:rPr>
              <w:t xml:space="preserve">кім. </w:t>
            </w:r>
            <w:r w:rsidRPr="009341B0">
              <w:rPr>
                <w:sz w:val="28"/>
                <w:lang w:val="uk-UA"/>
              </w:rPr>
              <w:t>34</w:t>
            </w:r>
          </w:p>
        </w:tc>
      </w:tr>
      <w:tr w:rsidR="004A0BB5" w:rsidRPr="009341B0">
        <w:trPr>
          <w:trHeight w:val="97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756506" w:rsidRDefault="001576AB" w:rsidP="009341B0">
            <w:pPr>
              <w:ind w:left="10"/>
              <w:rPr>
                <w:sz w:val="28"/>
                <w:szCs w:val="28"/>
                <w:lang w:val="uk-UA"/>
              </w:rPr>
            </w:pPr>
            <w:r w:rsidRPr="00756506">
              <w:rPr>
                <w:sz w:val="28"/>
                <w:szCs w:val="28"/>
                <w:lang w:val="uk-UA"/>
              </w:rPr>
              <w:t>Час проведення:</w:t>
            </w:r>
          </w:p>
          <w:p w:rsidR="00756506" w:rsidRPr="00756506" w:rsidRDefault="00756506" w:rsidP="009341B0">
            <w:pPr>
              <w:ind w:left="10"/>
              <w:rPr>
                <w:sz w:val="28"/>
                <w:szCs w:val="28"/>
                <w:lang w:val="uk-UA"/>
              </w:rPr>
            </w:pPr>
          </w:p>
          <w:p w:rsidR="004A0BB5" w:rsidRPr="00756506" w:rsidRDefault="00756506" w:rsidP="009341B0">
            <w:pPr>
              <w:ind w:left="10"/>
              <w:rPr>
                <w:sz w:val="28"/>
                <w:szCs w:val="28"/>
                <w:lang w:val="uk-UA"/>
              </w:rPr>
            </w:pPr>
            <w:r w:rsidRPr="00756506">
              <w:rPr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1576AB" w:rsidP="00756506">
            <w:pPr>
              <w:rPr>
                <w:lang w:val="uk-UA"/>
              </w:rPr>
            </w:pPr>
            <w:r w:rsidRPr="009341B0">
              <w:rPr>
                <w:sz w:val="28"/>
                <w:lang w:val="uk-UA"/>
              </w:rPr>
              <w:t xml:space="preserve">початок о 10-00 </w:t>
            </w:r>
          </w:p>
        </w:tc>
      </w:tr>
      <w:tr w:rsidR="004A0BB5" w:rsidRPr="009341B0">
        <w:trPr>
          <w:trHeight w:val="301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756506" w:rsidRDefault="001576AB" w:rsidP="00756506">
            <w:pPr>
              <w:ind w:left="19"/>
              <w:rPr>
                <w:sz w:val="28"/>
                <w:szCs w:val="28"/>
                <w:lang w:val="uk-UA"/>
              </w:rPr>
            </w:pPr>
            <w:r w:rsidRPr="00756506">
              <w:rPr>
                <w:sz w:val="28"/>
                <w:szCs w:val="28"/>
                <w:lang w:val="uk-UA"/>
              </w:rPr>
              <w:t>зас</w:t>
            </w:r>
            <w:r w:rsidR="00756506">
              <w:rPr>
                <w:sz w:val="28"/>
                <w:szCs w:val="28"/>
                <w:lang w:val="uk-UA"/>
              </w:rPr>
              <w:t>іда</w:t>
            </w:r>
            <w:r w:rsidRPr="00756506">
              <w:rPr>
                <w:sz w:val="28"/>
                <w:szCs w:val="28"/>
                <w:lang w:val="uk-UA"/>
              </w:rPr>
              <w:t>ння: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A0BB5" w:rsidRPr="009341B0" w:rsidRDefault="001576AB" w:rsidP="00756506">
            <w:pPr>
              <w:rPr>
                <w:lang w:val="uk-UA"/>
              </w:rPr>
            </w:pPr>
            <w:r w:rsidRPr="009341B0">
              <w:rPr>
                <w:sz w:val="28"/>
                <w:lang w:val="uk-UA"/>
              </w:rPr>
              <w:t>члени Вчено</w:t>
            </w:r>
            <w:r w:rsidR="00756506">
              <w:rPr>
                <w:sz w:val="28"/>
                <w:lang w:val="uk-UA"/>
              </w:rPr>
              <w:t>ї Ради</w:t>
            </w:r>
          </w:p>
        </w:tc>
      </w:tr>
    </w:tbl>
    <w:p w:rsidR="00756506" w:rsidRDefault="00756506" w:rsidP="009341B0">
      <w:pPr>
        <w:spacing w:after="0" w:line="240" w:lineRule="auto"/>
        <w:ind w:left="787" w:right="4" w:hanging="10"/>
        <w:jc w:val="both"/>
        <w:rPr>
          <w:sz w:val="28"/>
          <w:lang w:val="uk-UA"/>
        </w:rPr>
      </w:pPr>
    </w:p>
    <w:p w:rsidR="004A0BB5" w:rsidRPr="009341B0" w:rsidRDefault="001576AB" w:rsidP="009341B0">
      <w:pPr>
        <w:spacing w:after="0" w:line="240" w:lineRule="auto"/>
        <w:ind w:left="787" w:right="4" w:hanging="10"/>
        <w:jc w:val="both"/>
        <w:rPr>
          <w:lang w:val="uk-UA"/>
        </w:rPr>
      </w:pPr>
      <w:r w:rsidRPr="009341B0">
        <w:rPr>
          <w:sz w:val="28"/>
          <w:lang w:val="uk-UA"/>
        </w:rPr>
        <w:t>Вступне слово</w:t>
      </w:r>
    </w:p>
    <w:p w:rsidR="009D422C" w:rsidRDefault="001576AB" w:rsidP="009D422C">
      <w:pPr>
        <w:spacing w:after="0" w:line="240" w:lineRule="auto"/>
        <w:ind w:left="91" w:right="4" w:firstLine="710"/>
        <w:jc w:val="both"/>
        <w:rPr>
          <w:lang w:val="uk-UA"/>
        </w:rPr>
      </w:pPr>
      <w:r w:rsidRPr="00756506">
        <w:rPr>
          <w:b/>
          <w:sz w:val="28"/>
          <w:lang w:val="uk-UA"/>
        </w:rPr>
        <w:t>Мельник С</w:t>
      </w:r>
      <w:r w:rsidR="00756506" w:rsidRPr="00756506">
        <w:rPr>
          <w:b/>
          <w:sz w:val="28"/>
          <w:lang w:val="uk-UA"/>
        </w:rPr>
        <w:t>. І</w:t>
      </w:r>
      <w:r w:rsidR="009D422C">
        <w:rPr>
          <w:b/>
          <w:sz w:val="28"/>
          <w:lang w:val="uk-UA"/>
        </w:rPr>
        <w:t xml:space="preserve">. – </w:t>
      </w:r>
      <w:r w:rsidRPr="009341B0">
        <w:rPr>
          <w:sz w:val="28"/>
          <w:lang w:val="uk-UA"/>
        </w:rPr>
        <w:t>Голова Вчено</w:t>
      </w:r>
      <w:r w:rsidR="009D422C">
        <w:rPr>
          <w:sz w:val="28"/>
          <w:lang w:val="uk-UA"/>
        </w:rPr>
        <w:t>ї</w:t>
      </w:r>
      <w:r w:rsidRPr="009341B0">
        <w:rPr>
          <w:sz w:val="28"/>
          <w:lang w:val="uk-UA"/>
        </w:rPr>
        <w:t xml:space="preserve"> Ради, д. е. н., професор, директор Укра</w:t>
      </w:r>
      <w:r w:rsidR="009D422C">
        <w:rPr>
          <w:sz w:val="28"/>
          <w:lang w:val="uk-UA"/>
        </w:rPr>
        <w:t>ї</w:t>
      </w:r>
      <w:r w:rsidRPr="009341B0">
        <w:rPr>
          <w:sz w:val="28"/>
          <w:lang w:val="uk-UA"/>
        </w:rPr>
        <w:t xml:space="preserve">нського </w:t>
      </w:r>
      <w:r w:rsidR="009D422C">
        <w:rPr>
          <w:sz w:val="28"/>
          <w:lang w:val="uk-UA"/>
        </w:rPr>
        <w:t>і</w:t>
      </w:r>
      <w:r w:rsidRPr="009341B0">
        <w:rPr>
          <w:sz w:val="28"/>
          <w:lang w:val="uk-UA"/>
        </w:rPr>
        <w:t>нституту експертизи сорт</w:t>
      </w:r>
      <w:r w:rsidR="009D422C">
        <w:rPr>
          <w:sz w:val="28"/>
          <w:lang w:val="uk-UA"/>
        </w:rPr>
        <w:t>ів</w:t>
      </w:r>
      <w:r w:rsidRPr="009341B0">
        <w:rPr>
          <w:sz w:val="28"/>
          <w:lang w:val="uk-UA"/>
        </w:rPr>
        <w:t xml:space="preserve"> рослин</w:t>
      </w:r>
    </w:p>
    <w:p w:rsidR="009D422C" w:rsidRDefault="009D422C" w:rsidP="009D422C">
      <w:pPr>
        <w:spacing w:after="0" w:line="240" w:lineRule="auto"/>
        <w:ind w:left="91" w:right="4" w:firstLine="710"/>
        <w:jc w:val="both"/>
        <w:rPr>
          <w:sz w:val="30"/>
          <w:lang w:val="uk-UA"/>
        </w:rPr>
      </w:pPr>
    </w:p>
    <w:p w:rsidR="004A0BB5" w:rsidRPr="009D422C" w:rsidRDefault="001576AB" w:rsidP="009D422C">
      <w:pPr>
        <w:pStyle w:val="a3"/>
        <w:numPr>
          <w:ilvl w:val="0"/>
          <w:numId w:val="4"/>
        </w:numPr>
        <w:spacing w:after="0" w:line="240" w:lineRule="auto"/>
        <w:ind w:right="4"/>
        <w:jc w:val="both"/>
        <w:rPr>
          <w:b/>
          <w:lang w:val="uk-UA"/>
        </w:rPr>
      </w:pPr>
      <w:r w:rsidRPr="009D422C">
        <w:rPr>
          <w:b/>
          <w:sz w:val="30"/>
          <w:lang w:val="uk-UA"/>
        </w:rPr>
        <w:t xml:space="preserve">Про розгляд i затвердження до друку науково-практичного </w:t>
      </w:r>
    </w:p>
    <w:p w:rsidR="009D422C" w:rsidRDefault="009D422C" w:rsidP="009D422C">
      <w:pPr>
        <w:pStyle w:val="a3"/>
        <w:spacing w:after="0" w:line="240" w:lineRule="auto"/>
        <w:ind w:left="0" w:right="4"/>
        <w:jc w:val="both"/>
        <w:rPr>
          <w:b/>
          <w:lang w:val="uk-UA"/>
        </w:rPr>
      </w:pPr>
      <w:r w:rsidRPr="009D422C">
        <w:rPr>
          <w:b/>
          <w:sz w:val="30"/>
          <w:lang w:val="uk-UA"/>
        </w:rPr>
        <w:t xml:space="preserve">журналу «Plant Varieties Studying and Protection» (Сортовивчення та охорона прав на сорти рослин) Том 15 (2) 2019 р. </w:t>
      </w:r>
    </w:p>
    <w:p w:rsidR="0000496C" w:rsidRDefault="0000496C" w:rsidP="00456ACD">
      <w:pPr>
        <w:spacing w:after="0" w:line="240" w:lineRule="auto"/>
        <w:ind w:left="528" w:right="4" w:hanging="10"/>
        <w:jc w:val="both"/>
        <w:rPr>
          <w:b/>
          <w:i/>
          <w:sz w:val="28"/>
          <w:lang w:val="uk-UA"/>
        </w:rPr>
      </w:pPr>
    </w:p>
    <w:p w:rsidR="00456ACD" w:rsidRDefault="001576AB" w:rsidP="00456ACD">
      <w:pPr>
        <w:spacing w:after="0" w:line="240" w:lineRule="auto"/>
        <w:ind w:left="528" w:right="4" w:hanging="10"/>
        <w:jc w:val="both"/>
        <w:rPr>
          <w:i/>
          <w:sz w:val="28"/>
          <w:lang w:val="uk-UA"/>
        </w:rPr>
      </w:pPr>
      <w:r w:rsidRPr="007477D7">
        <w:rPr>
          <w:b/>
          <w:i/>
          <w:sz w:val="28"/>
          <w:lang w:val="uk-UA"/>
        </w:rPr>
        <w:t>Допов</w:t>
      </w:r>
      <w:r w:rsidR="007477D7" w:rsidRPr="007477D7">
        <w:rPr>
          <w:b/>
          <w:i/>
          <w:sz w:val="28"/>
          <w:lang w:val="uk-UA"/>
        </w:rPr>
        <w:t>ідач</w:t>
      </w:r>
      <w:r w:rsidRPr="007477D7">
        <w:rPr>
          <w:b/>
          <w:i/>
          <w:sz w:val="28"/>
          <w:lang w:val="uk-UA"/>
        </w:rPr>
        <w:t>:</w:t>
      </w:r>
      <w:r w:rsidRPr="009341B0">
        <w:rPr>
          <w:sz w:val="28"/>
          <w:lang w:val="uk-UA"/>
        </w:rPr>
        <w:t xml:space="preserve"> </w:t>
      </w:r>
      <w:r w:rsidR="007477D7" w:rsidRPr="007477D7">
        <w:rPr>
          <w:i/>
          <w:sz w:val="28"/>
          <w:lang w:val="uk-UA"/>
        </w:rPr>
        <w:t>відповідальний секретар</w:t>
      </w:r>
      <w:r w:rsidRPr="007477D7">
        <w:rPr>
          <w:i/>
          <w:sz w:val="28"/>
          <w:lang w:val="uk-UA"/>
        </w:rPr>
        <w:t>, к. i. н. Попова Оксана Пав</w:t>
      </w:r>
      <w:r w:rsidR="007477D7" w:rsidRPr="007477D7">
        <w:rPr>
          <w:i/>
          <w:sz w:val="28"/>
          <w:lang w:val="uk-UA"/>
        </w:rPr>
        <w:t>лівн</w:t>
      </w:r>
      <w:r w:rsidRPr="007477D7">
        <w:rPr>
          <w:i/>
          <w:sz w:val="28"/>
          <w:lang w:val="uk-UA"/>
        </w:rPr>
        <w:t>а.</w:t>
      </w:r>
    </w:p>
    <w:p w:rsidR="00456ACD" w:rsidRDefault="00456ACD" w:rsidP="00456ACD">
      <w:pPr>
        <w:spacing w:after="0" w:line="240" w:lineRule="auto"/>
        <w:ind w:left="528" w:right="4" w:hanging="10"/>
        <w:jc w:val="both"/>
        <w:rPr>
          <w:b/>
          <w:i/>
          <w:sz w:val="28"/>
          <w:lang w:val="uk-UA"/>
        </w:rPr>
      </w:pPr>
    </w:p>
    <w:p w:rsidR="00456ACD" w:rsidRDefault="00456ACD" w:rsidP="00456ACD">
      <w:pPr>
        <w:spacing w:after="0" w:line="240" w:lineRule="auto"/>
        <w:ind w:left="528" w:right="4" w:hanging="10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="001576AB" w:rsidRPr="00456ACD">
        <w:rPr>
          <w:b/>
          <w:sz w:val="28"/>
          <w:lang w:val="uk-UA"/>
        </w:rPr>
        <w:t>Про схвалення методик з квал</w:t>
      </w:r>
      <w:r>
        <w:rPr>
          <w:b/>
          <w:sz w:val="28"/>
          <w:lang w:val="uk-UA"/>
        </w:rPr>
        <w:t>і</w:t>
      </w:r>
      <w:r w:rsidR="001576AB" w:rsidRPr="00456ACD">
        <w:rPr>
          <w:b/>
          <w:sz w:val="28"/>
          <w:lang w:val="uk-UA"/>
        </w:rPr>
        <w:t>ф</w:t>
      </w:r>
      <w:r>
        <w:rPr>
          <w:b/>
          <w:sz w:val="28"/>
          <w:lang w:val="uk-UA"/>
        </w:rPr>
        <w:t>і</w:t>
      </w:r>
      <w:r w:rsidR="001576AB" w:rsidRPr="00456ACD">
        <w:rPr>
          <w:b/>
          <w:sz w:val="28"/>
          <w:lang w:val="uk-UA"/>
        </w:rPr>
        <w:t>ка</w:t>
      </w:r>
      <w:r>
        <w:rPr>
          <w:b/>
          <w:sz w:val="28"/>
          <w:lang w:val="uk-UA"/>
        </w:rPr>
        <w:t>ці</w:t>
      </w:r>
      <w:r w:rsidR="001576AB" w:rsidRPr="00456ACD">
        <w:rPr>
          <w:b/>
          <w:sz w:val="28"/>
          <w:lang w:val="uk-UA"/>
        </w:rPr>
        <w:t>йно</w:t>
      </w:r>
      <w:r>
        <w:rPr>
          <w:b/>
          <w:sz w:val="28"/>
          <w:lang w:val="uk-UA"/>
        </w:rPr>
        <w:t xml:space="preserve">ї </w:t>
      </w:r>
      <w:r w:rsidR="001576AB" w:rsidRPr="00456ACD">
        <w:rPr>
          <w:b/>
          <w:sz w:val="28"/>
          <w:lang w:val="uk-UA"/>
        </w:rPr>
        <w:t xml:space="preserve">експертизи </w:t>
      </w:r>
      <w:r>
        <w:rPr>
          <w:b/>
          <w:sz w:val="28"/>
          <w:lang w:val="uk-UA"/>
        </w:rPr>
        <w:t xml:space="preserve">сортів </w:t>
      </w:r>
      <w:r w:rsidR="001576AB" w:rsidRPr="00456ACD">
        <w:rPr>
          <w:b/>
          <w:sz w:val="28"/>
          <w:lang w:val="uk-UA"/>
        </w:rPr>
        <w:t>рослин:</w:t>
      </w:r>
      <w:r w:rsidR="001576AB" w:rsidRPr="009341B0">
        <w:rPr>
          <w:sz w:val="28"/>
          <w:lang w:val="uk-UA"/>
        </w:rPr>
        <w:t xml:space="preserve"> </w:t>
      </w:r>
    </w:p>
    <w:p w:rsidR="00602B8E" w:rsidRDefault="001576AB" w:rsidP="00602B8E">
      <w:pPr>
        <w:spacing w:after="0" w:line="240" w:lineRule="auto"/>
        <w:ind w:right="4" w:firstLine="518"/>
        <w:jc w:val="both"/>
        <w:rPr>
          <w:sz w:val="28"/>
          <w:lang w:val="uk-UA"/>
        </w:rPr>
      </w:pPr>
      <w:r w:rsidRPr="009341B0">
        <w:rPr>
          <w:sz w:val="28"/>
          <w:lang w:val="uk-UA"/>
        </w:rPr>
        <w:t>- Методик</w:t>
      </w:r>
      <w:r w:rsidR="00456ACD">
        <w:rPr>
          <w:sz w:val="28"/>
          <w:lang w:val="uk-UA"/>
        </w:rPr>
        <w:t>а</w:t>
      </w:r>
      <w:r w:rsidRPr="009341B0">
        <w:rPr>
          <w:sz w:val="28"/>
          <w:lang w:val="uk-UA"/>
        </w:rPr>
        <w:t xml:space="preserve"> проведення експертизи </w:t>
      </w:r>
      <w:r w:rsidR="00456ACD">
        <w:rPr>
          <w:sz w:val="28"/>
          <w:lang w:val="uk-UA"/>
        </w:rPr>
        <w:t>сортів л</w:t>
      </w:r>
      <w:r w:rsidRPr="009341B0">
        <w:rPr>
          <w:sz w:val="28"/>
          <w:lang w:val="uk-UA"/>
        </w:rPr>
        <w:t>ьону звичайного (</w:t>
      </w:r>
      <w:r w:rsidRPr="00456ACD">
        <w:rPr>
          <w:i/>
          <w:sz w:val="28"/>
          <w:lang w:val="uk-UA"/>
        </w:rPr>
        <w:t>Linum usitatissimus</w:t>
      </w:r>
      <w:r w:rsidRPr="009341B0">
        <w:rPr>
          <w:sz w:val="28"/>
          <w:lang w:val="uk-UA"/>
        </w:rPr>
        <w:t xml:space="preserve"> </w:t>
      </w:r>
      <w:r w:rsidR="00602B8E">
        <w:rPr>
          <w:sz w:val="28"/>
          <w:lang w:val="uk-UA"/>
        </w:rPr>
        <w:t xml:space="preserve"> </w:t>
      </w:r>
      <w:r w:rsidR="00602B8E">
        <w:rPr>
          <w:sz w:val="28"/>
          <w:lang w:val="en-US"/>
        </w:rPr>
        <w:t>L</w:t>
      </w:r>
      <w:r w:rsidR="00602B8E" w:rsidRPr="00193A10">
        <w:rPr>
          <w:sz w:val="28"/>
          <w:lang w:val="uk-UA"/>
        </w:rPr>
        <w:t>.</w:t>
      </w:r>
      <w:r w:rsidR="00602B8E">
        <w:rPr>
          <w:sz w:val="28"/>
          <w:lang w:val="uk-UA"/>
        </w:rPr>
        <w:t xml:space="preserve">) </w:t>
      </w:r>
      <w:r w:rsidRPr="009341B0">
        <w:rPr>
          <w:sz w:val="28"/>
          <w:lang w:val="uk-UA"/>
        </w:rPr>
        <w:t>на</w:t>
      </w:r>
      <w:r w:rsidR="00456ACD">
        <w:rPr>
          <w:sz w:val="28"/>
          <w:lang w:val="uk-UA"/>
        </w:rPr>
        <w:t xml:space="preserve"> відмінність</w:t>
      </w:r>
      <w:r w:rsidRPr="009341B0">
        <w:rPr>
          <w:sz w:val="28"/>
          <w:lang w:val="uk-UA"/>
        </w:rPr>
        <w:t>, однор</w:t>
      </w:r>
      <w:r w:rsidR="00456ACD">
        <w:rPr>
          <w:sz w:val="28"/>
          <w:lang w:val="uk-UA"/>
        </w:rPr>
        <w:t>і</w:t>
      </w:r>
      <w:r w:rsidRPr="009341B0">
        <w:rPr>
          <w:sz w:val="28"/>
          <w:lang w:val="uk-UA"/>
        </w:rPr>
        <w:t>д</w:t>
      </w:r>
      <w:r w:rsidR="00456ACD">
        <w:rPr>
          <w:sz w:val="28"/>
          <w:lang w:val="uk-UA"/>
        </w:rPr>
        <w:t>ні</w:t>
      </w:r>
      <w:r w:rsidRPr="009341B0">
        <w:rPr>
          <w:sz w:val="28"/>
          <w:lang w:val="uk-UA"/>
        </w:rPr>
        <w:t>сть i стаб</w:t>
      </w:r>
      <w:r w:rsidR="00456ACD">
        <w:rPr>
          <w:sz w:val="28"/>
          <w:lang w:val="uk-UA"/>
        </w:rPr>
        <w:t>і</w:t>
      </w:r>
      <w:r w:rsidRPr="009341B0">
        <w:rPr>
          <w:sz w:val="28"/>
          <w:lang w:val="uk-UA"/>
        </w:rPr>
        <w:t>ль</w:t>
      </w:r>
      <w:r w:rsidR="00456ACD">
        <w:rPr>
          <w:sz w:val="28"/>
          <w:lang w:val="uk-UA"/>
        </w:rPr>
        <w:t>ні</w:t>
      </w:r>
      <w:r w:rsidRPr="009341B0">
        <w:rPr>
          <w:sz w:val="28"/>
          <w:lang w:val="uk-UA"/>
        </w:rPr>
        <w:t>сть</w:t>
      </w:r>
      <w:r w:rsidR="00602B8E">
        <w:rPr>
          <w:sz w:val="28"/>
          <w:lang w:val="uk-UA"/>
        </w:rPr>
        <w:t>;</w:t>
      </w:r>
    </w:p>
    <w:p w:rsidR="00602B8E" w:rsidRDefault="001576AB" w:rsidP="00602B8E">
      <w:pPr>
        <w:spacing w:after="0" w:line="240" w:lineRule="auto"/>
        <w:ind w:right="4" w:firstLine="518"/>
        <w:jc w:val="both"/>
        <w:rPr>
          <w:lang w:val="uk-UA"/>
        </w:rPr>
      </w:pPr>
      <w:r w:rsidRPr="009341B0">
        <w:rPr>
          <w:sz w:val="28"/>
          <w:lang w:val="uk-UA"/>
        </w:rPr>
        <w:t>-</w:t>
      </w:r>
      <w:r w:rsidR="00602B8E">
        <w:rPr>
          <w:sz w:val="28"/>
          <w:lang w:val="uk-UA"/>
        </w:rPr>
        <w:t xml:space="preserve">  </w:t>
      </w:r>
      <w:r w:rsidRPr="009341B0">
        <w:rPr>
          <w:sz w:val="28"/>
          <w:lang w:val="uk-UA"/>
        </w:rPr>
        <w:t>Методик</w:t>
      </w:r>
      <w:r w:rsidR="00602B8E">
        <w:rPr>
          <w:sz w:val="28"/>
          <w:lang w:val="uk-UA"/>
        </w:rPr>
        <w:t>а</w:t>
      </w:r>
      <w:r w:rsidRPr="009341B0">
        <w:rPr>
          <w:sz w:val="28"/>
          <w:lang w:val="uk-UA"/>
        </w:rPr>
        <w:tab/>
        <w:t>проведення</w:t>
      </w:r>
      <w:r w:rsidRPr="009341B0">
        <w:rPr>
          <w:sz w:val="28"/>
          <w:lang w:val="uk-UA"/>
        </w:rPr>
        <w:tab/>
        <w:t>експертизи</w:t>
      </w:r>
      <w:r w:rsidRPr="009341B0">
        <w:rPr>
          <w:sz w:val="28"/>
          <w:lang w:val="uk-UA"/>
        </w:rPr>
        <w:tab/>
        <w:t>сорт</w:t>
      </w:r>
      <w:r w:rsidR="00602B8E">
        <w:rPr>
          <w:sz w:val="28"/>
          <w:lang w:val="uk-UA"/>
        </w:rPr>
        <w:t>і</w:t>
      </w:r>
      <w:r w:rsidRPr="009341B0">
        <w:rPr>
          <w:sz w:val="28"/>
          <w:lang w:val="uk-UA"/>
        </w:rPr>
        <w:t>в Хризантеми</w:t>
      </w:r>
      <w:r w:rsidR="00602B8E">
        <w:rPr>
          <w:sz w:val="28"/>
          <w:lang w:val="uk-UA"/>
        </w:rPr>
        <w:t xml:space="preserve"> </w:t>
      </w:r>
      <w:r w:rsidRPr="00602B8E">
        <w:rPr>
          <w:i/>
          <w:sz w:val="28"/>
          <w:lang w:val="uk-UA"/>
        </w:rPr>
        <w:t>Chrysanthemum</w:t>
      </w:r>
      <w:r w:rsidRPr="009341B0">
        <w:rPr>
          <w:sz w:val="28"/>
          <w:lang w:val="uk-UA"/>
        </w:rPr>
        <w:t xml:space="preserve"> L</w:t>
      </w:r>
      <w:r w:rsidR="00602B8E">
        <w:rPr>
          <w:sz w:val="28"/>
          <w:lang w:val="uk-UA"/>
        </w:rPr>
        <w:t xml:space="preserve">. </w:t>
      </w:r>
      <w:r w:rsidRPr="009341B0">
        <w:rPr>
          <w:sz w:val="28"/>
          <w:lang w:val="uk-UA"/>
        </w:rPr>
        <w:t xml:space="preserve">на </w:t>
      </w:r>
      <w:r w:rsidR="00602B8E">
        <w:rPr>
          <w:sz w:val="28"/>
          <w:lang w:val="uk-UA"/>
        </w:rPr>
        <w:t>відмінність, однорідність і стабільність;</w:t>
      </w:r>
    </w:p>
    <w:p w:rsidR="00602B8E" w:rsidRDefault="001576AB" w:rsidP="00602B8E">
      <w:pPr>
        <w:spacing w:after="0" w:line="240" w:lineRule="auto"/>
        <w:ind w:right="4" w:firstLine="518"/>
        <w:jc w:val="both"/>
        <w:rPr>
          <w:sz w:val="28"/>
          <w:lang w:val="uk-UA"/>
        </w:rPr>
      </w:pPr>
      <w:r w:rsidRPr="009341B0">
        <w:rPr>
          <w:sz w:val="28"/>
          <w:lang w:val="uk-UA"/>
        </w:rPr>
        <w:t xml:space="preserve">- </w:t>
      </w:r>
      <w:r w:rsidR="00602B8E">
        <w:rPr>
          <w:sz w:val="28"/>
          <w:lang w:val="uk-UA"/>
        </w:rPr>
        <w:t>Методика</w:t>
      </w:r>
      <w:r w:rsidRPr="009341B0">
        <w:rPr>
          <w:sz w:val="28"/>
          <w:lang w:val="uk-UA"/>
        </w:rPr>
        <w:t xml:space="preserve"> проведення експертизи сорт</w:t>
      </w:r>
      <w:r w:rsidR="00602B8E">
        <w:rPr>
          <w:sz w:val="28"/>
          <w:lang w:val="uk-UA"/>
        </w:rPr>
        <w:t>ів</w:t>
      </w:r>
      <w:r w:rsidRPr="009341B0">
        <w:rPr>
          <w:sz w:val="28"/>
          <w:lang w:val="uk-UA"/>
        </w:rPr>
        <w:t xml:space="preserve"> Хеномелесу</w:t>
      </w:r>
      <w:r w:rsidR="00602B8E">
        <w:rPr>
          <w:sz w:val="28"/>
          <w:lang w:val="uk-UA"/>
        </w:rPr>
        <w:t xml:space="preserve"> (</w:t>
      </w:r>
      <w:r w:rsidRPr="00602B8E">
        <w:rPr>
          <w:i/>
          <w:sz w:val="28"/>
          <w:lang w:val="uk-UA"/>
        </w:rPr>
        <w:t>Chaenomeles</w:t>
      </w:r>
      <w:r w:rsidR="00602B8E">
        <w:rPr>
          <w:i/>
          <w:sz w:val="28"/>
          <w:lang w:val="uk-UA"/>
        </w:rPr>
        <w:t xml:space="preserve"> </w:t>
      </w:r>
      <w:r w:rsidRPr="009341B0">
        <w:rPr>
          <w:sz w:val="28"/>
          <w:lang w:val="uk-UA"/>
        </w:rPr>
        <w:t>Lindl.) на</w:t>
      </w:r>
      <w:r w:rsidR="00602B8E">
        <w:rPr>
          <w:sz w:val="28"/>
          <w:lang w:val="uk-UA"/>
        </w:rPr>
        <w:t xml:space="preserve"> відмінність, однорідність і стабільність.</w:t>
      </w:r>
    </w:p>
    <w:p w:rsidR="0000496C" w:rsidRDefault="0000496C" w:rsidP="00602B8E">
      <w:pPr>
        <w:spacing w:after="0" w:line="240" w:lineRule="auto"/>
        <w:ind w:right="4" w:firstLine="518"/>
        <w:jc w:val="both"/>
        <w:rPr>
          <w:b/>
          <w:i/>
          <w:sz w:val="28"/>
          <w:lang w:val="uk-UA"/>
        </w:rPr>
      </w:pPr>
    </w:p>
    <w:p w:rsidR="0000496C" w:rsidRDefault="001576AB" w:rsidP="00602B8E">
      <w:pPr>
        <w:spacing w:after="0" w:line="240" w:lineRule="auto"/>
        <w:ind w:right="4" w:firstLine="518"/>
        <w:jc w:val="both"/>
        <w:rPr>
          <w:i/>
          <w:sz w:val="28"/>
          <w:lang w:val="uk-UA"/>
        </w:rPr>
      </w:pPr>
      <w:r w:rsidRPr="00602B8E">
        <w:rPr>
          <w:b/>
          <w:i/>
          <w:sz w:val="28"/>
          <w:lang w:val="uk-UA"/>
        </w:rPr>
        <w:t>Допов</w:t>
      </w:r>
      <w:r w:rsidR="00602B8E" w:rsidRPr="00602B8E">
        <w:rPr>
          <w:b/>
          <w:i/>
          <w:sz w:val="28"/>
          <w:lang w:val="uk-UA"/>
        </w:rPr>
        <w:t xml:space="preserve">ідач: </w:t>
      </w:r>
      <w:r w:rsidRPr="00602B8E">
        <w:rPr>
          <w:b/>
          <w:i/>
          <w:sz w:val="28"/>
          <w:lang w:val="uk-UA"/>
        </w:rPr>
        <w:t xml:space="preserve"> </w:t>
      </w:r>
      <w:r w:rsidRPr="00602B8E">
        <w:rPr>
          <w:i/>
          <w:sz w:val="28"/>
          <w:lang w:val="uk-UA"/>
        </w:rPr>
        <w:t>к. с.-г. н., Костенко Натал</w:t>
      </w:r>
      <w:r w:rsidR="00602B8E" w:rsidRPr="00602B8E">
        <w:rPr>
          <w:i/>
          <w:sz w:val="28"/>
          <w:lang w:val="uk-UA"/>
        </w:rPr>
        <w:t xml:space="preserve">ія </w:t>
      </w:r>
      <w:r w:rsidRPr="00602B8E">
        <w:rPr>
          <w:i/>
          <w:sz w:val="28"/>
          <w:lang w:val="uk-UA"/>
        </w:rPr>
        <w:t>Петр</w:t>
      </w:r>
      <w:r w:rsidR="00602B8E" w:rsidRPr="00602B8E">
        <w:rPr>
          <w:i/>
          <w:sz w:val="28"/>
          <w:lang w:val="uk-UA"/>
        </w:rPr>
        <w:t>ів</w:t>
      </w:r>
      <w:r w:rsidRPr="00602B8E">
        <w:rPr>
          <w:i/>
          <w:sz w:val="28"/>
          <w:lang w:val="uk-UA"/>
        </w:rPr>
        <w:t>на</w:t>
      </w:r>
    </w:p>
    <w:p w:rsidR="0000496C" w:rsidRDefault="0000496C" w:rsidP="00602B8E">
      <w:pPr>
        <w:spacing w:after="0" w:line="240" w:lineRule="auto"/>
        <w:ind w:right="4" w:firstLine="518"/>
        <w:jc w:val="both"/>
        <w:rPr>
          <w:sz w:val="28"/>
          <w:lang w:val="uk-UA"/>
        </w:rPr>
      </w:pPr>
    </w:p>
    <w:p w:rsidR="0000496C" w:rsidRPr="0000496C" w:rsidRDefault="0000496C" w:rsidP="00602B8E">
      <w:pPr>
        <w:spacing w:after="0" w:line="240" w:lineRule="auto"/>
        <w:ind w:right="4" w:firstLine="518"/>
        <w:jc w:val="both"/>
        <w:rPr>
          <w:b/>
          <w:sz w:val="28"/>
          <w:lang w:val="uk-UA"/>
        </w:rPr>
      </w:pPr>
      <w:r w:rsidRPr="0000496C">
        <w:rPr>
          <w:b/>
          <w:sz w:val="28"/>
          <w:lang w:val="uk-UA"/>
        </w:rPr>
        <w:t>Різне</w:t>
      </w:r>
    </w:p>
    <w:p w:rsidR="0000496C" w:rsidRDefault="0000496C" w:rsidP="00FB160C">
      <w:pPr>
        <w:spacing w:after="0" w:line="240" w:lineRule="auto"/>
        <w:ind w:right="4" w:firstLine="518"/>
        <w:jc w:val="both"/>
        <w:rPr>
          <w:sz w:val="28"/>
          <w:lang w:val="uk-UA"/>
        </w:rPr>
      </w:pPr>
      <w:r w:rsidRPr="0000496C">
        <w:rPr>
          <w:b/>
          <w:sz w:val="28"/>
          <w:lang w:val="uk-UA"/>
        </w:rPr>
        <w:t>Підведення підсумків</w:t>
      </w:r>
      <w:r w:rsidR="00FB160C">
        <w:rPr>
          <w:b/>
          <w:sz w:val="28"/>
          <w:lang w:val="uk-UA"/>
        </w:rPr>
        <w:t xml:space="preserve">: </w:t>
      </w:r>
      <w:r w:rsidRPr="00756506">
        <w:rPr>
          <w:b/>
          <w:sz w:val="28"/>
          <w:lang w:val="uk-UA"/>
        </w:rPr>
        <w:t>Мельник С. І</w:t>
      </w:r>
      <w:r>
        <w:rPr>
          <w:b/>
          <w:sz w:val="28"/>
          <w:lang w:val="uk-UA"/>
        </w:rPr>
        <w:t xml:space="preserve">. – </w:t>
      </w:r>
      <w:r w:rsidRPr="009341B0">
        <w:rPr>
          <w:sz w:val="28"/>
          <w:lang w:val="uk-UA"/>
        </w:rPr>
        <w:t>Голова Вчено</w:t>
      </w:r>
      <w:r>
        <w:rPr>
          <w:sz w:val="28"/>
          <w:lang w:val="uk-UA"/>
        </w:rPr>
        <w:t>ї</w:t>
      </w:r>
      <w:r w:rsidRPr="009341B0">
        <w:rPr>
          <w:sz w:val="28"/>
          <w:lang w:val="uk-UA"/>
        </w:rPr>
        <w:t xml:space="preserve"> Ради, д. е. н., професор, директор Укра</w:t>
      </w:r>
      <w:r>
        <w:rPr>
          <w:sz w:val="28"/>
          <w:lang w:val="uk-UA"/>
        </w:rPr>
        <w:t>ї</w:t>
      </w:r>
      <w:r w:rsidRPr="009341B0">
        <w:rPr>
          <w:sz w:val="28"/>
          <w:lang w:val="uk-UA"/>
        </w:rPr>
        <w:t xml:space="preserve">нського </w:t>
      </w:r>
      <w:r>
        <w:rPr>
          <w:sz w:val="28"/>
          <w:lang w:val="uk-UA"/>
        </w:rPr>
        <w:t>і</w:t>
      </w:r>
      <w:r w:rsidRPr="009341B0">
        <w:rPr>
          <w:sz w:val="28"/>
          <w:lang w:val="uk-UA"/>
        </w:rPr>
        <w:t>нституту експертизи сорт</w:t>
      </w:r>
      <w:r>
        <w:rPr>
          <w:sz w:val="28"/>
          <w:lang w:val="uk-UA"/>
        </w:rPr>
        <w:t>ів</w:t>
      </w:r>
      <w:r w:rsidRPr="009341B0">
        <w:rPr>
          <w:sz w:val="28"/>
          <w:lang w:val="uk-UA"/>
        </w:rPr>
        <w:t xml:space="preserve"> рослин</w:t>
      </w:r>
    </w:p>
    <w:p w:rsidR="00FB160C" w:rsidRDefault="00FB160C" w:rsidP="0000496C">
      <w:pPr>
        <w:spacing w:after="0" w:line="240" w:lineRule="auto"/>
        <w:ind w:left="91" w:right="4" w:firstLine="710"/>
        <w:jc w:val="both"/>
        <w:rPr>
          <w:b/>
          <w:i/>
          <w:sz w:val="28"/>
          <w:u w:val="single"/>
          <w:lang w:val="uk-UA"/>
        </w:rPr>
      </w:pPr>
    </w:p>
    <w:p w:rsidR="00FB160C" w:rsidRDefault="00FB160C" w:rsidP="0000496C">
      <w:pPr>
        <w:spacing w:after="0" w:line="240" w:lineRule="auto"/>
        <w:ind w:left="91" w:right="4" w:firstLine="710"/>
        <w:jc w:val="both"/>
        <w:rPr>
          <w:i/>
          <w:sz w:val="28"/>
          <w:u w:val="single"/>
          <w:lang w:val="uk-UA"/>
        </w:rPr>
      </w:pPr>
      <w:r w:rsidRPr="00FB160C">
        <w:rPr>
          <w:b/>
          <w:i/>
          <w:sz w:val="28"/>
          <w:u w:val="single"/>
          <w:lang w:val="uk-UA"/>
        </w:rPr>
        <w:t>Регламент</w:t>
      </w:r>
      <w:r w:rsidRPr="00FB160C">
        <w:rPr>
          <w:i/>
          <w:sz w:val="28"/>
          <w:u w:val="single"/>
          <w:lang w:val="uk-UA"/>
        </w:rPr>
        <w:t>: доповіді до 10 хв., обговорення до 5 хв.</w:t>
      </w:r>
    </w:p>
    <w:p w:rsidR="00FB160C" w:rsidRDefault="00FB160C" w:rsidP="009949D7">
      <w:pPr>
        <w:jc w:val="center"/>
        <w:rPr>
          <w:b/>
          <w:sz w:val="28"/>
          <w:lang w:val="uk-UA"/>
        </w:rPr>
      </w:pPr>
      <w:bookmarkStart w:id="0" w:name="_GoBack"/>
      <w:bookmarkEnd w:id="0"/>
      <w:r w:rsidRPr="00FB160C">
        <w:rPr>
          <w:b/>
          <w:sz w:val="28"/>
          <w:lang w:val="uk-UA"/>
        </w:rPr>
        <w:t>РІЗНЕ</w:t>
      </w:r>
    </w:p>
    <w:p w:rsidR="009949D7" w:rsidRDefault="009949D7" w:rsidP="00654448">
      <w:pPr>
        <w:pStyle w:val="a3"/>
        <w:numPr>
          <w:ilvl w:val="0"/>
          <w:numId w:val="5"/>
        </w:numPr>
        <w:ind w:left="0"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Внесення змін  до складу авторів наукової тематики «Оптимізація нормативних витрат проведення науково-технічної експертизи сортів рослин»</w:t>
      </w:r>
    </w:p>
    <w:p w:rsidR="009949D7" w:rsidRDefault="009949D7" w:rsidP="009949D7">
      <w:pPr>
        <w:pStyle w:val="a3"/>
        <w:ind w:left="1065"/>
        <w:jc w:val="both"/>
        <w:rPr>
          <w:b/>
          <w:sz w:val="28"/>
          <w:lang w:val="uk-UA"/>
        </w:rPr>
      </w:pPr>
    </w:p>
    <w:p w:rsidR="009949D7" w:rsidRDefault="009949D7" w:rsidP="009949D7">
      <w:pPr>
        <w:spacing w:after="0" w:line="240" w:lineRule="auto"/>
        <w:ind w:left="91" w:right="4" w:firstLine="710"/>
        <w:jc w:val="both"/>
        <w:rPr>
          <w:i/>
          <w:sz w:val="28"/>
          <w:lang w:val="uk-UA"/>
        </w:rPr>
      </w:pPr>
      <w:r w:rsidRPr="009949D7">
        <w:rPr>
          <w:b/>
          <w:i/>
          <w:sz w:val="28"/>
          <w:lang w:val="uk-UA"/>
        </w:rPr>
        <w:t>Доповідач:</w:t>
      </w:r>
      <w:r w:rsidRPr="009949D7">
        <w:rPr>
          <w:b/>
          <w:sz w:val="28"/>
          <w:lang w:val="uk-UA"/>
        </w:rPr>
        <w:t xml:space="preserve"> </w:t>
      </w:r>
      <w:r w:rsidRPr="009949D7">
        <w:rPr>
          <w:i/>
          <w:sz w:val="28"/>
          <w:lang w:val="uk-UA"/>
        </w:rPr>
        <w:t>науковий керівник Мельник С. І., д. е. н., професор, директор Українського інституту експертизи сортів рослин</w:t>
      </w:r>
    </w:p>
    <w:p w:rsidR="009949D7" w:rsidRDefault="009949D7" w:rsidP="009949D7">
      <w:pPr>
        <w:spacing w:after="0" w:line="240" w:lineRule="auto"/>
        <w:ind w:left="91" w:right="4" w:firstLine="710"/>
        <w:jc w:val="both"/>
        <w:rPr>
          <w:i/>
          <w:sz w:val="28"/>
          <w:lang w:val="uk-UA"/>
        </w:rPr>
      </w:pPr>
    </w:p>
    <w:p w:rsidR="009949D7" w:rsidRPr="00864656" w:rsidRDefault="009949D7" w:rsidP="00864656">
      <w:pPr>
        <w:pStyle w:val="a3"/>
        <w:numPr>
          <w:ilvl w:val="0"/>
          <w:numId w:val="5"/>
        </w:numPr>
        <w:spacing w:after="0" w:line="240" w:lineRule="auto"/>
        <w:ind w:left="0" w:right="4" w:firstLine="705"/>
        <w:jc w:val="both"/>
        <w:rPr>
          <w:b/>
          <w:sz w:val="28"/>
          <w:lang w:val="uk-UA"/>
        </w:rPr>
      </w:pPr>
      <w:r w:rsidRPr="00864656">
        <w:rPr>
          <w:b/>
          <w:sz w:val="28"/>
          <w:lang w:val="uk-UA"/>
        </w:rPr>
        <w:t xml:space="preserve">Схвалення (повторно) </w:t>
      </w:r>
      <w:r w:rsidR="00864656" w:rsidRPr="00864656">
        <w:rPr>
          <w:b/>
          <w:sz w:val="28"/>
          <w:lang w:val="uk-UA"/>
        </w:rPr>
        <w:t>Методики з визначення посухостійкості сортів (гібридів) кукурудзи в польових умовах (за наявності посухи).</w:t>
      </w:r>
    </w:p>
    <w:p w:rsidR="00864656" w:rsidRDefault="00864656" w:rsidP="00864656">
      <w:pPr>
        <w:pStyle w:val="a3"/>
        <w:spacing w:after="0" w:line="240" w:lineRule="auto"/>
        <w:ind w:left="1065" w:right="4"/>
        <w:jc w:val="both"/>
        <w:rPr>
          <w:b/>
          <w:i/>
          <w:sz w:val="28"/>
          <w:lang w:val="uk-UA"/>
        </w:rPr>
      </w:pPr>
    </w:p>
    <w:p w:rsidR="00864656" w:rsidRPr="00864656" w:rsidRDefault="00864656" w:rsidP="00864656">
      <w:pPr>
        <w:pStyle w:val="a3"/>
        <w:spacing w:after="0" w:line="240" w:lineRule="auto"/>
        <w:ind w:left="1065" w:right="4"/>
        <w:jc w:val="both"/>
        <w:rPr>
          <w:i/>
          <w:sz w:val="28"/>
          <w:lang w:val="uk-UA"/>
        </w:rPr>
      </w:pPr>
      <w:r w:rsidRPr="00864656">
        <w:rPr>
          <w:b/>
          <w:i/>
          <w:sz w:val="28"/>
          <w:lang w:val="uk-UA"/>
        </w:rPr>
        <w:t xml:space="preserve">Доповідач:  </w:t>
      </w:r>
      <w:r w:rsidRPr="00864656">
        <w:rPr>
          <w:i/>
          <w:sz w:val="28"/>
          <w:lang w:val="uk-UA"/>
        </w:rPr>
        <w:t>к. с.-г. н., Костенко Наталія Петрівна</w:t>
      </w:r>
    </w:p>
    <w:p w:rsidR="009949D7" w:rsidRDefault="009949D7" w:rsidP="009949D7">
      <w:pPr>
        <w:pStyle w:val="a3"/>
        <w:ind w:left="1065"/>
        <w:jc w:val="both"/>
        <w:rPr>
          <w:b/>
          <w:i/>
          <w:sz w:val="28"/>
          <w:lang w:val="uk-UA"/>
        </w:rPr>
      </w:pPr>
    </w:p>
    <w:p w:rsidR="00383527" w:rsidRDefault="00383527" w:rsidP="00383527">
      <w:pPr>
        <w:spacing w:after="0" w:line="240" w:lineRule="auto"/>
        <w:ind w:left="91" w:right="4" w:firstLine="710"/>
        <w:jc w:val="both"/>
        <w:rPr>
          <w:i/>
          <w:sz w:val="28"/>
          <w:u w:val="single"/>
          <w:lang w:val="uk-UA"/>
        </w:rPr>
      </w:pPr>
      <w:r w:rsidRPr="00FB160C">
        <w:rPr>
          <w:b/>
          <w:i/>
          <w:sz w:val="28"/>
          <w:u w:val="single"/>
          <w:lang w:val="uk-UA"/>
        </w:rPr>
        <w:t>Регламент</w:t>
      </w:r>
      <w:r w:rsidRPr="00FB160C">
        <w:rPr>
          <w:i/>
          <w:sz w:val="28"/>
          <w:u w:val="single"/>
          <w:lang w:val="uk-UA"/>
        </w:rPr>
        <w:t xml:space="preserve">: доповіді до </w:t>
      </w:r>
      <w:r>
        <w:rPr>
          <w:i/>
          <w:sz w:val="28"/>
          <w:u w:val="single"/>
          <w:lang w:val="uk-UA"/>
        </w:rPr>
        <w:t xml:space="preserve">5 </w:t>
      </w:r>
      <w:r w:rsidRPr="00FB160C">
        <w:rPr>
          <w:i/>
          <w:sz w:val="28"/>
          <w:u w:val="single"/>
          <w:lang w:val="uk-UA"/>
        </w:rPr>
        <w:t>хв., обговорення до</w:t>
      </w:r>
      <w:r>
        <w:rPr>
          <w:i/>
          <w:sz w:val="28"/>
          <w:u w:val="single"/>
          <w:lang w:val="uk-UA"/>
        </w:rPr>
        <w:t>3</w:t>
      </w:r>
      <w:r w:rsidRPr="00FB160C">
        <w:rPr>
          <w:i/>
          <w:sz w:val="28"/>
          <w:u w:val="single"/>
          <w:lang w:val="uk-UA"/>
        </w:rPr>
        <w:t xml:space="preserve"> хв.</w:t>
      </w:r>
    </w:p>
    <w:p w:rsidR="00383527" w:rsidRPr="009949D7" w:rsidRDefault="00383527" w:rsidP="00383527">
      <w:pPr>
        <w:pStyle w:val="a3"/>
        <w:ind w:left="1065"/>
        <w:jc w:val="both"/>
        <w:rPr>
          <w:b/>
          <w:i/>
          <w:sz w:val="28"/>
          <w:lang w:val="uk-UA"/>
        </w:rPr>
      </w:pPr>
      <w:r>
        <w:rPr>
          <w:i/>
          <w:sz w:val="28"/>
          <w:u w:val="single"/>
          <w:lang w:val="uk-UA"/>
        </w:rPr>
        <w:br w:type="page"/>
      </w:r>
    </w:p>
    <w:p w:rsidR="00FB160C" w:rsidRPr="00FB160C" w:rsidRDefault="00FB160C" w:rsidP="00FB160C">
      <w:pPr>
        <w:jc w:val="both"/>
        <w:rPr>
          <w:b/>
          <w:sz w:val="28"/>
          <w:lang w:val="uk-UA"/>
        </w:rPr>
      </w:pPr>
    </w:p>
    <w:p w:rsidR="00FB160C" w:rsidRPr="00FB160C" w:rsidRDefault="00FB160C" w:rsidP="0000496C">
      <w:pPr>
        <w:spacing w:after="0" w:line="240" w:lineRule="auto"/>
        <w:ind w:left="91" w:right="4" w:firstLine="710"/>
        <w:jc w:val="both"/>
        <w:rPr>
          <w:i/>
          <w:sz w:val="28"/>
          <w:u w:val="single"/>
          <w:lang w:val="uk-UA"/>
        </w:rPr>
      </w:pPr>
    </w:p>
    <w:sectPr w:rsidR="00FB160C" w:rsidRPr="00FB160C" w:rsidSect="00FB160C">
      <w:pgSz w:w="1190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77" w:rsidRDefault="00A16477" w:rsidP="00602B8E">
      <w:pPr>
        <w:spacing w:after="0" w:line="240" w:lineRule="auto"/>
      </w:pPr>
      <w:r>
        <w:separator/>
      </w:r>
    </w:p>
  </w:endnote>
  <w:endnote w:type="continuationSeparator" w:id="0">
    <w:p w:rsidR="00A16477" w:rsidRDefault="00A16477" w:rsidP="0060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77" w:rsidRDefault="00A16477" w:rsidP="00602B8E">
      <w:pPr>
        <w:spacing w:after="0" w:line="240" w:lineRule="auto"/>
      </w:pPr>
      <w:r>
        <w:separator/>
      </w:r>
    </w:p>
  </w:footnote>
  <w:footnote w:type="continuationSeparator" w:id="0">
    <w:p w:rsidR="00A16477" w:rsidRDefault="00A16477" w:rsidP="0060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76A"/>
    <w:multiLevelType w:val="hybridMultilevel"/>
    <w:tmpl w:val="B3683B4E"/>
    <w:lvl w:ilvl="0" w:tplc="1B481E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B42194"/>
    <w:multiLevelType w:val="hybridMultilevel"/>
    <w:tmpl w:val="C84EDFF0"/>
    <w:lvl w:ilvl="0" w:tplc="A836D27E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DB670C"/>
    <w:multiLevelType w:val="hybridMultilevel"/>
    <w:tmpl w:val="F014DB50"/>
    <w:lvl w:ilvl="0" w:tplc="278EF3F0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3C224B8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645EF4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DA2FA6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26C2B8E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62F504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AA5954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548C64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EEB718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0F3A52"/>
    <w:multiLevelType w:val="hybridMultilevel"/>
    <w:tmpl w:val="17A682D6"/>
    <w:lvl w:ilvl="0" w:tplc="214EEDC4">
      <w:start w:val="1"/>
      <w:numFmt w:val="decimal"/>
      <w:lvlText w:val="%1."/>
      <w:lvlJc w:val="left"/>
      <w:pPr>
        <w:ind w:left="1161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599A3DA8"/>
    <w:multiLevelType w:val="hybridMultilevel"/>
    <w:tmpl w:val="233C3FD6"/>
    <w:lvl w:ilvl="0" w:tplc="488A5CB0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BD6F9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789B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3C696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5A62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5413B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238C3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3AEB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F248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B5"/>
    <w:rsid w:val="0000496C"/>
    <w:rsid w:val="001576AB"/>
    <w:rsid w:val="001679EF"/>
    <w:rsid w:val="00193A10"/>
    <w:rsid w:val="00383527"/>
    <w:rsid w:val="00456ACD"/>
    <w:rsid w:val="004A0BB5"/>
    <w:rsid w:val="00576555"/>
    <w:rsid w:val="00602B8E"/>
    <w:rsid w:val="00654448"/>
    <w:rsid w:val="007477D7"/>
    <w:rsid w:val="00756506"/>
    <w:rsid w:val="00864656"/>
    <w:rsid w:val="008A13CD"/>
    <w:rsid w:val="009341B0"/>
    <w:rsid w:val="009949D7"/>
    <w:rsid w:val="009D422C"/>
    <w:rsid w:val="00A16477"/>
    <w:rsid w:val="00DC14AA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2D85F-5CB9-4C3C-9659-ACA2BDC8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6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86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D42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2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B8E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602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B8E"/>
    <w:rPr>
      <w:rFonts w:ascii="Times New Roman" w:eastAsia="Times New Roman" w:hAnsi="Times New Roman" w:cs="Times New Roman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0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496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Лещук Надія</dc:creator>
  <cp:keywords/>
  <cp:lastModifiedBy>Тетяна Марченко</cp:lastModifiedBy>
  <cp:revision>17</cp:revision>
  <cp:lastPrinted>2019-06-10T13:49:00Z</cp:lastPrinted>
  <dcterms:created xsi:type="dcterms:W3CDTF">2019-06-10T12:34:00Z</dcterms:created>
  <dcterms:modified xsi:type="dcterms:W3CDTF">2019-07-05T11:01:00Z</dcterms:modified>
</cp:coreProperties>
</file>